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95" w:rsidRDefault="00222A95">
      <w:pPr>
        <w:jc w:val="right"/>
      </w:pPr>
      <w:r>
        <w:t>Name: __________________________</w:t>
      </w:r>
    </w:p>
    <w:p w:rsidR="00222A95" w:rsidRDefault="00222A95">
      <w:pPr>
        <w:jc w:val="right"/>
      </w:pPr>
      <w:r>
        <w:t>Period: __________</w:t>
      </w:r>
    </w:p>
    <w:p w:rsidR="00222A95" w:rsidRDefault="00222A95"/>
    <w:p w:rsidR="00222A95" w:rsidRDefault="00ED6761">
      <w:pPr>
        <w:pStyle w:val="Heading3"/>
      </w:pPr>
      <w:r>
        <w:t>Math 7H</w:t>
      </w:r>
      <w:bookmarkStart w:id="0" w:name="_GoBack"/>
      <w:bookmarkEnd w:id="0"/>
      <w:r w:rsidR="00222A95">
        <w:t xml:space="preserve"> </w:t>
      </w:r>
      <w:r>
        <w:t xml:space="preserve">Unit 1a </w:t>
      </w:r>
      <w:r w:rsidR="00222A95">
        <w:t>Journal Entry</w:t>
      </w:r>
    </w:p>
    <w:p w:rsidR="00222A95" w:rsidRDefault="00222A95"/>
    <w:p w:rsidR="00222A95" w:rsidRDefault="00222A95">
      <w:r>
        <w:t xml:space="preserve">In </w:t>
      </w:r>
      <w:r w:rsidR="00930387">
        <w:t xml:space="preserve">the Adding &amp; Subtracting Rational Numbers </w:t>
      </w:r>
      <w:r w:rsidR="00ED6761">
        <w:t>u</w:t>
      </w:r>
      <w:r w:rsidR="00930387">
        <w:t>nit</w:t>
      </w:r>
      <w:r>
        <w:t xml:space="preserve"> we have learned about the concepts listed in the table below.  Please check the appropriate box by each concept to describe how you feel about that concept.  Then make one </w:t>
      </w:r>
      <w:r>
        <w:rPr>
          <w:b/>
          <w:bCs/>
          <w:i/>
          <w:iCs/>
        </w:rPr>
        <w:t>additional</w:t>
      </w:r>
      <w:r>
        <w:t xml:space="preserve"> check by the topic that was your favorite for the chapter.</w:t>
      </w:r>
    </w:p>
    <w:p w:rsidR="00222A95" w:rsidRDefault="00222A9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440"/>
      </w:tblGrid>
      <w:tr w:rsidR="00930387" w:rsidTr="00A176D9">
        <w:tc>
          <w:tcPr>
            <w:tcW w:w="946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387" w:rsidRDefault="009303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Add/Subtract Rational Numbers</w:t>
            </w:r>
          </w:p>
        </w:tc>
      </w:tr>
      <w:tr w:rsidR="00222A95">
        <w:tc>
          <w:tcPr>
            <w:tcW w:w="3708" w:type="dxa"/>
            <w:tcBorders>
              <w:left w:val="single" w:sz="4" w:space="0" w:color="auto"/>
            </w:tcBorders>
          </w:tcPr>
          <w:p w:rsidR="00222A95" w:rsidRDefault="00222A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Topic</w:t>
            </w:r>
          </w:p>
        </w:tc>
        <w:tc>
          <w:tcPr>
            <w:tcW w:w="1440" w:type="dxa"/>
          </w:tcPr>
          <w:p w:rsidR="00222A95" w:rsidRDefault="00222A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Great</w:t>
            </w:r>
          </w:p>
        </w:tc>
        <w:tc>
          <w:tcPr>
            <w:tcW w:w="1440" w:type="dxa"/>
          </w:tcPr>
          <w:p w:rsidR="00222A95" w:rsidRDefault="00222A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Okay</w:t>
            </w:r>
          </w:p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222A95" w:rsidRDefault="00222A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Help!</w:t>
            </w:r>
          </w:p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222A95" w:rsidRDefault="00222A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Favorite</w:t>
            </w:r>
          </w:p>
        </w:tc>
      </w:tr>
      <w:tr w:rsidR="00222A95">
        <w:tc>
          <w:tcPr>
            <w:tcW w:w="3708" w:type="dxa"/>
            <w:tcBorders>
              <w:left w:val="single" w:sz="4" w:space="0" w:color="auto"/>
            </w:tcBorders>
          </w:tcPr>
          <w:p w:rsidR="00222A95" w:rsidRDefault="00930387" w:rsidP="00ED6761">
            <w:r>
              <w:t xml:space="preserve">Adding </w:t>
            </w:r>
            <w:r w:rsidR="00ED6761">
              <w:t>Whole</w:t>
            </w:r>
            <w:r>
              <w:t xml:space="preserve"> Numbers</w:t>
            </w:r>
          </w:p>
        </w:tc>
        <w:tc>
          <w:tcPr>
            <w:tcW w:w="1440" w:type="dxa"/>
          </w:tcPr>
          <w:p w:rsidR="00222A95" w:rsidRDefault="00222A95"/>
        </w:tc>
        <w:tc>
          <w:tcPr>
            <w:tcW w:w="1440" w:type="dxa"/>
          </w:tcPr>
          <w:p w:rsidR="00222A95" w:rsidRDefault="00222A95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222A95" w:rsidRDefault="00222A95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222A95" w:rsidRDefault="00222A95"/>
        </w:tc>
      </w:tr>
      <w:tr w:rsidR="00222A95">
        <w:tc>
          <w:tcPr>
            <w:tcW w:w="3708" w:type="dxa"/>
            <w:tcBorders>
              <w:left w:val="single" w:sz="4" w:space="0" w:color="auto"/>
            </w:tcBorders>
          </w:tcPr>
          <w:p w:rsidR="00222A95" w:rsidRDefault="00930387" w:rsidP="00ED6761">
            <w:r>
              <w:t xml:space="preserve">Subtracting </w:t>
            </w:r>
            <w:r w:rsidR="00ED6761">
              <w:t>Whole</w:t>
            </w:r>
            <w:r>
              <w:t xml:space="preserve"> Numbers</w:t>
            </w:r>
          </w:p>
        </w:tc>
        <w:tc>
          <w:tcPr>
            <w:tcW w:w="1440" w:type="dxa"/>
          </w:tcPr>
          <w:p w:rsidR="00222A95" w:rsidRDefault="00222A95"/>
        </w:tc>
        <w:tc>
          <w:tcPr>
            <w:tcW w:w="1440" w:type="dxa"/>
          </w:tcPr>
          <w:p w:rsidR="00222A95" w:rsidRDefault="00222A95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222A95" w:rsidRDefault="00222A95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222A95" w:rsidRDefault="00222A95"/>
        </w:tc>
      </w:tr>
      <w:tr w:rsidR="00222A95">
        <w:tc>
          <w:tcPr>
            <w:tcW w:w="3708" w:type="dxa"/>
            <w:tcBorders>
              <w:left w:val="single" w:sz="4" w:space="0" w:color="auto"/>
            </w:tcBorders>
          </w:tcPr>
          <w:p w:rsidR="00222A95" w:rsidRDefault="00ED6761">
            <w:r>
              <w:t>Addition Properties</w:t>
            </w:r>
          </w:p>
        </w:tc>
        <w:tc>
          <w:tcPr>
            <w:tcW w:w="1440" w:type="dxa"/>
          </w:tcPr>
          <w:p w:rsidR="00222A95" w:rsidRDefault="00222A95"/>
        </w:tc>
        <w:tc>
          <w:tcPr>
            <w:tcW w:w="1440" w:type="dxa"/>
          </w:tcPr>
          <w:p w:rsidR="00222A95" w:rsidRDefault="00222A95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222A95" w:rsidRDefault="00222A95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222A95" w:rsidRDefault="00222A95"/>
        </w:tc>
      </w:tr>
      <w:tr w:rsidR="005B2942">
        <w:trPr>
          <w:trHeight w:val="287"/>
        </w:trPr>
        <w:tc>
          <w:tcPr>
            <w:tcW w:w="3708" w:type="dxa"/>
            <w:tcBorders>
              <w:left w:val="single" w:sz="4" w:space="0" w:color="auto"/>
            </w:tcBorders>
          </w:tcPr>
          <w:p w:rsidR="005B2942" w:rsidRDefault="00ED6761">
            <w:r>
              <w:t>Absolute Value</w:t>
            </w:r>
          </w:p>
        </w:tc>
        <w:tc>
          <w:tcPr>
            <w:tcW w:w="1440" w:type="dxa"/>
          </w:tcPr>
          <w:p w:rsidR="005B2942" w:rsidRDefault="005B2942"/>
        </w:tc>
        <w:tc>
          <w:tcPr>
            <w:tcW w:w="1440" w:type="dxa"/>
          </w:tcPr>
          <w:p w:rsidR="005B2942" w:rsidRDefault="005B2942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5B2942" w:rsidRDefault="005B2942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5B2942" w:rsidRDefault="005B2942"/>
        </w:tc>
      </w:tr>
      <w:tr w:rsidR="005B2942">
        <w:trPr>
          <w:trHeight w:val="287"/>
        </w:trPr>
        <w:tc>
          <w:tcPr>
            <w:tcW w:w="3708" w:type="dxa"/>
            <w:tcBorders>
              <w:left w:val="single" w:sz="4" w:space="0" w:color="auto"/>
            </w:tcBorders>
          </w:tcPr>
          <w:p w:rsidR="005B2942" w:rsidRDefault="00ED6761">
            <w:r>
              <w:t>Adding Integers</w:t>
            </w:r>
          </w:p>
        </w:tc>
        <w:tc>
          <w:tcPr>
            <w:tcW w:w="1440" w:type="dxa"/>
          </w:tcPr>
          <w:p w:rsidR="005B2942" w:rsidRDefault="005B2942"/>
        </w:tc>
        <w:tc>
          <w:tcPr>
            <w:tcW w:w="1440" w:type="dxa"/>
          </w:tcPr>
          <w:p w:rsidR="005B2942" w:rsidRDefault="005B2942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5B2942" w:rsidRDefault="005B2942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5B2942" w:rsidRDefault="005B2942"/>
        </w:tc>
      </w:tr>
      <w:tr w:rsidR="005B2942">
        <w:trPr>
          <w:trHeight w:val="287"/>
        </w:trPr>
        <w:tc>
          <w:tcPr>
            <w:tcW w:w="3708" w:type="dxa"/>
            <w:tcBorders>
              <w:left w:val="single" w:sz="4" w:space="0" w:color="auto"/>
            </w:tcBorders>
          </w:tcPr>
          <w:p w:rsidR="005B2942" w:rsidRDefault="00ED6761" w:rsidP="00930387">
            <w:r>
              <w:t>Adding Fractions</w:t>
            </w:r>
          </w:p>
        </w:tc>
        <w:tc>
          <w:tcPr>
            <w:tcW w:w="1440" w:type="dxa"/>
          </w:tcPr>
          <w:p w:rsidR="005B2942" w:rsidRDefault="005B2942"/>
        </w:tc>
        <w:tc>
          <w:tcPr>
            <w:tcW w:w="1440" w:type="dxa"/>
          </w:tcPr>
          <w:p w:rsidR="005B2942" w:rsidRDefault="005B2942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5B2942" w:rsidRDefault="005B2942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5B2942" w:rsidRDefault="005B2942"/>
        </w:tc>
      </w:tr>
      <w:tr w:rsidR="00B0143B">
        <w:trPr>
          <w:trHeight w:val="287"/>
        </w:trPr>
        <w:tc>
          <w:tcPr>
            <w:tcW w:w="3708" w:type="dxa"/>
            <w:tcBorders>
              <w:left w:val="single" w:sz="4" w:space="0" w:color="auto"/>
            </w:tcBorders>
          </w:tcPr>
          <w:p w:rsidR="00B0143B" w:rsidRDefault="00ED6761">
            <w:r>
              <w:t>Adding Decimals</w:t>
            </w:r>
          </w:p>
        </w:tc>
        <w:tc>
          <w:tcPr>
            <w:tcW w:w="1440" w:type="dxa"/>
          </w:tcPr>
          <w:p w:rsidR="00B0143B" w:rsidRDefault="00B0143B"/>
        </w:tc>
        <w:tc>
          <w:tcPr>
            <w:tcW w:w="1440" w:type="dxa"/>
          </w:tcPr>
          <w:p w:rsidR="00B0143B" w:rsidRDefault="00B0143B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B0143B" w:rsidRDefault="00B0143B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B0143B" w:rsidRDefault="00B0143B"/>
        </w:tc>
      </w:tr>
      <w:tr w:rsidR="00930387">
        <w:trPr>
          <w:trHeight w:val="287"/>
        </w:trPr>
        <w:tc>
          <w:tcPr>
            <w:tcW w:w="3708" w:type="dxa"/>
            <w:tcBorders>
              <w:left w:val="single" w:sz="4" w:space="0" w:color="auto"/>
            </w:tcBorders>
          </w:tcPr>
          <w:p w:rsidR="00930387" w:rsidRDefault="00ED6761">
            <w:r>
              <w:t>Subtracting Integers</w:t>
            </w:r>
          </w:p>
        </w:tc>
        <w:tc>
          <w:tcPr>
            <w:tcW w:w="1440" w:type="dxa"/>
          </w:tcPr>
          <w:p w:rsidR="00930387" w:rsidRDefault="00930387"/>
        </w:tc>
        <w:tc>
          <w:tcPr>
            <w:tcW w:w="1440" w:type="dxa"/>
          </w:tcPr>
          <w:p w:rsidR="00930387" w:rsidRDefault="00930387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930387" w:rsidRDefault="00930387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930387" w:rsidRDefault="00930387"/>
        </w:tc>
      </w:tr>
      <w:tr w:rsidR="00930387">
        <w:trPr>
          <w:trHeight w:val="287"/>
        </w:trPr>
        <w:tc>
          <w:tcPr>
            <w:tcW w:w="3708" w:type="dxa"/>
            <w:tcBorders>
              <w:left w:val="single" w:sz="4" w:space="0" w:color="auto"/>
            </w:tcBorders>
          </w:tcPr>
          <w:p w:rsidR="00930387" w:rsidRDefault="00ED6761">
            <w:r>
              <w:t>Subtracting Fractions</w:t>
            </w:r>
          </w:p>
        </w:tc>
        <w:tc>
          <w:tcPr>
            <w:tcW w:w="1440" w:type="dxa"/>
          </w:tcPr>
          <w:p w:rsidR="00930387" w:rsidRDefault="00930387"/>
        </w:tc>
        <w:tc>
          <w:tcPr>
            <w:tcW w:w="1440" w:type="dxa"/>
          </w:tcPr>
          <w:p w:rsidR="00930387" w:rsidRDefault="00930387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930387" w:rsidRDefault="00930387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930387" w:rsidRDefault="00930387"/>
        </w:tc>
      </w:tr>
      <w:tr w:rsidR="00930387">
        <w:trPr>
          <w:trHeight w:val="287"/>
        </w:trPr>
        <w:tc>
          <w:tcPr>
            <w:tcW w:w="3708" w:type="dxa"/>
            <w:tcBorders>
              <w:left w:val="single" w:sz="4" w:space="0" w:color="auto"/>
            </w:tcBorders>
          </w:tcPr>
          <w:p w:rsidR="00930387" w:rsidRDefault="00ED6761">
            <w:r>
              <w:t>Subtracting Decimals</w:t>
            </w:r>
          </w:p>
        </w:tc>
        <w:tc>
          <w:tcPr>
            <w:tcW w:w="1440" w:type="dxa"/>
          </w:tcPr>
          <w:p w:rsidR="00930387" w:rsidRDefault="00930387"/>
        </w:tc>
        <w:tc>
          <w:tcPr>
            <w:tcW w:w="1440" w:type="dxa"/>
          </w:tcPr>
          <w:p w:rsidR="00930387" w:rsidRDefault="00930387"/>
        </w:tc>
        <w:tc>
          <w:tcPr>
            <w:tcW w:w="1440" w:type="dxa"/>
            <w:tcBorders>
              <w:right w:val="thickThinLargeGap" w:sz="24" w:space="0" w:color="auto"/>
            </w:tcBorders>
          </w:tcPr>
          <w:p w:rsidR="00930387" w:rsidRDefault="00930387"/>
        </w:tc>
        <w:tc>
          <w:tcPr>
            <w:tcW w:w="1440" w:type="dxa"/>
            <w:tcBorders>
              <w:left w:val="thickThinLargeGap" w:sz="24" w:space="0" w:color="auto"/>
              <w:right w:val="single" w:sz="4" w:space="0" w:color="auto"/>
            </w:tcBorders>
          </w:tcPr>
          <w:p w:rsidR="00930387" w:rsidRDefault="00930387"/>
        </w:tc>
      </w:tr>
    </w:tbl>
    <w:p w:rsidR="00222A95" w:rsidRDefault="00222A95"/>
    <w:p w:rsidR="00222A95" w:rsidRDefault="00222A95">
      <w:r>
        <w:t xml:space="preserve">Pick two topics from the chart above and </w:t>
      </w:r>
      <w:r>
        <w:rPr>
          <w:b/>
          <w:bCs/>
        </w:rPr>
        <w:t>write one paragraph for each explaining what you learned.</w:t>
      </w:r>
      <w:r>
        <w:t xml:space="preserve">  Please be quite specific in listing any rules you have memorized and giv</w:t>
      </w:r>
      <w:r w:rsidR="00DA358D">
        <w:t>e</w:t>
      </w:r>
      <w:r>
        <w:t xml:space="preserve"> </w:t>
      </w:r>
      <w:r w:rsidR="00DA358D" w:rsidRPr="00DA358D">
        <w:rPr>
          <w:b/>
        </w:rPr>
        <w:t xml:space="preserve">at least one </w:t>
      </w:r>
      <w:r w:rsidRPr="00DA358D">
        <w:rPr>
          <w:b/>
        </w:rPr>
        <w:t>example</w:t>
      </w:r>
      <w:r w:rsidR="005B2942">
        <w:t xml:space="preserve"> for each topic</w:t>
      </w:r>
      <w:r>
        <w:t xml:space="preserve">.  </w:t>
      </w:r>
    </w:p>
    <w:p w:rsidR="00930387" w:rsidRDefault="00ED6761" w:rsidP="00930387">
      <w:pPr>
        <w:rPr>
          <w:rStyle w:val="Emphasis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3260725</wp:posOffset>
                </wp:positionV>
                <wp:extent cx="1079500" cy="715010"/>
                <wp:effectExtent l="9525" t="24130" r="15875" b="22860"/>
                <wp:wrapSquare wrapText="bothSides"/>
                <wp:docPr id="10" name="Canvas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79500" cy="715010"/>
                          </a:xfrm>
                          <a:prstGeom prst="rightArrow">
                            <a:avLst>
                              <a:gd name="adj1" fmla="val 53509"/>
                              <a:gd name="adj2" fmla="val 6253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94"/>
                            <a:ext cx="885553" cy="275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0F85" w:rsidRPr="00B0143B" w:rsidRDefault="00A30F85" w:rsidP="00A30F85">
                              <w:pPr>
                                <w:rPr>
                                  <w:szCs w:val="40"/>
                                </w:rPr>
                              </w:pPr>
                              <w:r w:rsidRPr="00B0143B">
                                <w:rPr>
                                  <w:szCs w:val="40"/>
                                </w:rPr>
                                <w:t>Turn Over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0" o:spid="_x0000_s1026" editas="canvas" style="position:absolute;margin-left:417pt;margin-top:256.75pt;width:85pt;height:56.3pt;z-index:251657728" coordsize="10795,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s4NUQMAAE0JAAAOAAAAZHJzL2Uyb0RvYy54bWzUVmtv0zAU/Y7Ef7D8PcujeTTRMrS1K0Ia&#10;MAn4AW7iNIbEDrbXdCD+O9dO0mXAJMRgEv2Q+nl9rs85Nzl9cWgbtKdSMcFz7J94GFFeiJLxXY4/&#10;vN84S4yUJrwkjeA0x7dU4Rdnz5+d9l1GA1GLpqQSQRCusr7Lca11l7muKmraEnUiOsphshKyJRq6&#10;cueWkvQQvW3cwPNitxey7KQoqFIwuh4m8ZmNX1W00G+rSlGNmhwDNm2f0j635umenZJsJ0lXs2KE&#10;Qf4ARUsYh0OPodZEE3Qj2U+hWlZIoUSlTwrRuqKqWEFtDpCN7/2QzYrwPVE2mQJuZwIIrb8Yd7sz&#10;uLnYsKaB23AhembGzH8P/FAY7DtgR3VHntTjzn9Xk47atFRWvNlfS8RKEA9GnLSgkfMbLewS5AeG&#10;IHM6LHvXXUsDVXVXovikEBermvAdPZdS9DUlJaDyzXpIYbbBdBRsRdv+tSghPIHwlqtDJVsTEFhA&#10;ByuJ26Mk6EGjAgZ9L0kjD5RTwFziR0CSPYJk0+5OKv2SihaZRo4l29XaQrJnkP2V0lYY5ZgdKT9C&#10;plXbgM72pEHRIvLSUYezNcF8TRxEi3A8d4zokmw62V6KaFhpKLQduduuGokgfI439jduVvNlDUd9&#10;jtMoiCzUe3NqHsKzv1+FaJkG+zaszfHyuIhkho1LXgIXJNOENUMbIDd8pMcwMjC7FeUtsCPF4E2o&#10;JdCohfyCUQ++zLH6fEMkxah5xYHh1A9DY2TbCaMkgI6cz2znM4QXECrHGqOhudKD+W86S5RRjAHJ&#10;hRFdxfQknwHVCBak/0QeANYHD7w3ArwQB+QvzL3PFI30AcYn4P/WDEGYxKkVHskmRyyXURQtBkME&#10;SZTE8SiMhwwBNfjOCuZ+7yv3WHkGdcxL0TQCR48uMiBsWf2aeunl8nIZOmEQXzqht14755tV6MQb&#10;P4nWi/Vqtfa/mXP9MKtZWVJu3DGVeD/8vQo2vmyG4nws8g875SGzufdh2EuAXIz0Zin5QehdBKmz&#10;iZeJE27CyEkTb+l4fnqRxl6YhuvN/ZSuGKePT+mpq8CREQP/7ipAFxPRtoLflQh92B5GE/wv1cK+&#10;RuEVatMbvy/MR8G8D+35V9DZdwAAAP//AwBQSwMEFAAGAAgAAAAhAMsomJfeAAAADAEAAA8AAABk&#10;cnMvZG93bnJldi54bWxMj0tPwzAQhO9I/AdrkbhRO31EUYhTIQQIjoTH2Y2XOMJeh9htwr/HOdHj&#10;7Ixmv6n2s7PshGPoPUnIVgIYUut1T52E97fHmwJYiIq0sp5Qwi8G2NeXF5UqtZ/oFU9N7FgqoVAq&#10;CSbGoeQ8tAadCis/ICXvy49OxSTHjutRTancWb4WIudO9ZQ+GDXgvcH2uzk6CYTiobEjf47tx+dg&#10;foru6WU7SXl9Nd/dAos4x/8wLPgJHerEdPBH0oFZCcVmm7ZECbtsswO2JIRYTgcJ+TrPgNcVPx9R&#10;/wEAAP//AwBQSwECLQAUAAYACAAAACEAtoM4kv4AAADhAQAAEwAAAAAAAAAAAAAAAAAAAAAAW0Nv&#10;bnRlbnRfVHlwZXNdLnhtbFBLAQItABQABgAIAAAAIQA4/SH/1gAAAJQBAAALAAAAAAAAAAAAAAAA&#10;AC8BAABfcmVscy8ucmVsc1BLAQItABQABgAIAAAAIQADWs4NUQMAAE0JAAAOAAAAAAAAAAAAAAAA&#10;AC4CAABkcnMvZTJvRG9jLnhtbFBLAQItABQABgAIAAAAIQDLKJiX3gAAAAwBAAAPAAAAAAAAAAAA&#10;AAAAAKsFAABkcnMvZG93bnJldi54bWxQSwUGAAAAAAQABADzAAAAt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795;height:7150;visibility:visible;mso-wrap-style:square">
                  <v:fill o:detectmouseclick="t"/>
                  <v:path o:connecttype="none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2" o:spid="_x0000_s1028" type="#_x0000_t13" style="position:absolute;width:10795;height:7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mZcb4A&#10;AADaAAAADwAAAGRycy9kb3ducmV2LnhtbERPTYvCMBC9C/sfwix401TBIl2jrLsIHgSxde9DM9sU&#10;m0lpYq3/3giCp+HxPme1GWwjeup87VjBbJqAIC6drrlScC52kyUIH5A1No5JwZ08bNYfoxVm2t34&#10;RH0eKhFD2GeowITQZlL60pBFP3UtceT+XWcxRNhVUnd4i+G2kfMkSaXFmmODwZZ+DJWX/GoVLPvD&#10;ZXec5+mC5e/2z7RDkTYnpcafw/cXiEBDeItf7r2O8+H5yvPK9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95mXG+AAAA2gAAAA8AAAAAAAAAAAAAAAAAmAIAAGRycy9kb3ducmV2&#10;LnhtbFBLBQYAAAAABAAEAPUAAACDAwAAAAA=&#10;" adj="12653,5021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9" type="#_x0000_t202" style="position:absolute;top:2476;width:8855;height:27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A30F85" w:rsidRPr="00B0143B" w:rsidRDefault="00A30F85" w:rsidP="00A30F85">
                        <w:pPr>
                          <w:rPr>
                            <w:szCs w:val="40"/>
                          </w:rPr>
                        </w:pPr>
                        <w:r w:rsidRPr="00B0143B">
                          <w:rPr>
                            <w:szCs w:val="40"/>
                          </w:rPr>
                          <w:t>Turn Over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30F85">
        <w:br w:type="page"/>
      </w:r>
      <w:r w:rsidR="00930387">
        <w:rPr>
          <w:rStyle w:val="Emphasis"/>
        </w:rPr>
        <w:lastRenderedPageBreak/>
        <w:t>Sketch a picture of how you would MODEL each expression.  Then evaluate the expression.</w:t>
      </w:r>
    </w:p>
    <w:p w:rsidR="00930387" w:rsidRDefault="00930387" w:rsidP="00930387">
      <w:pPr>
        <w:rPr>
          <w:rStyle w:val="Emphasis"/>
        </w:rPr>
      </w:pPr>
    </w:p>
    <w:p w:rsidR="00930387" w:rsidRDefault="00930387" w:rsidP="00930387">
      <w:pPr>
        <w:numPr>
          <w:ilvl w:val="0"/>
          <w:numId w:val="4"/>
        </w:numPr>
        <w:rPr>
          <w:rStyle w:val="Emphasis"/>
          <w:i w:val="0"/>
        </w:rPr>
      </w:pPr>
      <w:r>
        <w:rPr>
          <w:rStyle w:val="Emphasis"/>
          <w:i w:val="0"/>
        </w:rPr>
        <w:t>-7 + 2</w:t>
      </w:r>
    </w:p>
    <w:p w:rsidR="00930387" w:rsidRDefault="00930387" w:rsidP="00930387">
      <w:pPr>
        <w:rPr>
          <w:rStyle w:val="Emphasis"/>
          <w:i w:val="0"/>
        </w:rPr>
      </w:pPr>
    </w:p>
    <w:p w:rsidR="00930387" w:rsidRDefault="00930387" w:rsidP="00930387">
      <w:pPr>
        <w:rPr>
          <w:rStyle w:val="Emphasis"/>
          <w:i w:val="0"/>
        </w:rPr>
      </w:pPr>
    </w:p>
    <w:p w:rsidR="00930387" w:rsidRDefault="00930387" w:rsidP="00930387">
      <w:pPr>
        <w:rPr>
          <w:rStyle w:val="Emphasis"/>
          <w:i w:val="0"/>
        </w:rPr>
      </w:pPr>
    </w:p>
    <w:p w:rsidR="004D7A85" w:rsidRDefault="004D7A85" w:rsidP="00930387">
      <w:pPr>
        <w:rPr>
          <w:rStyle w:val="Emphasis"/>
          <w:i w:val="0"/>
        </w:rPr>
      </w:pPr>
    </w:p>
    <w:p w:rsidR="004D7A85" w:rsidRDefault="004D7A85" w:rsidP="00930387">
      <w:pPr>
        <w:rPr>
          <w:rStyle w:val="Emphasis"/>
          <w:i w:val="0"/>
        </w:rPr>
      </w:pPr>
    </w:p>
    <w:p w:rsidR="00930387" w:rsidRDefault="00930387" w:rsidP="00930387">
      <w:pPr>
        <w:rPr>
          <w:rStyle w:val="Emphasis"/>
          <w:i w:val="0"/>
        </w:rPr>
      </w:pPr>
    </w:p>
    <w:p w:rsidR="00930387" w:rsidRDefault="00930387" w:rsidP="00930387">
      <w:pPr>
        <w:numPr>
          <w:ilvl w:val="0"/>
          <w:numId w:val="4"/>
        </w:numPr>
        <w:rPr>
          <w:rStyle w:val="Emphasis"/>
          <w:i w:val="0"/>
        </w:rPr>
      </w:pPr>
      <w:r>
        <w:rPr>
          <w:rStyle w:val="Emphasis"/>
          <w:i w:val="0"/>
        </w:rPr>
        <w:t>-2 – (-4)</w:t>
      </w: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numPr>
          <w:ilvl w:val="0"/>
          <w:numId w:val="4"/>
        </w:numPr>
        <w:rPr>
          <w:rStyle w:val="Emphasis"/>
          <w:i w:val="0"/>
        </w:rPr>
      </w:pPr>
      <w:r w:rsidRPr="003B5147">
        <w:rPr>
          <w:position w:val="-24"/>
        </w:rPr>
        <w:object w:dxaOrig="620" w:dyaOrig="620">
          <v:shape id="_x0000_i1025" type="#_x0000_t75" style="width:30.75pt;height:30.75pt" o:ole="">
            <v:imagedata r:id="rId6" o:title=""/>
          </v:shape>
          <o:OLEObject Type="Embed" ProgID="Equation.3" ShapeID="_x0000_i1025" DrawAspect="Content" ObjectID="_1410087737" r:id="rId7"/>
        </w:object>
      </w:r>
    </w:p>
    <w:p w:rsidR="004D7A85" w:rsidRPr="00930387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C42CF9" w:rsidP="004D7A85">
      <w:pPr>
        <w:numPr>
          <w:ilvl w:val="0"/>
          <w:numId w:val="4"/>
        </w:numPr>
        <w:rPr>
          <w:rStyle w:val="Emphasis"/>
          <w:i w:val="0"/>
        </w:rPr>
      </w:pPr>
      <w:r w:rsidRPr="00660F49">
        <w:rPr>
          <w:position w:val="-24"/>
        </w:rPr>
        <w:object w:dxaOrig="600" w:dyaOrig="620">
          <v:shape id="_x0000_i1026" type="#_x0000_t75" style="width:30pt;height:30.75pt" o:ole="">
            <v:imagedata r:id="rId8" o:title=""/>
          </v:shape>
          <o:OLEObject Type="Embed" ProgID="Equation.3" ShapeID="_x0000_i1026" DrawAspect="Content" ObjectID="_1410087738" r:id="rId9"/>
        </w:object>
      </w:r>
    </w:p>
    <w:p w:rsidR="004D7A85" w:rsidRPr="00930387" w:rsidRDefault="004D7A85" w:rsidP="004D7A85">
      <w:pPr>
        <w:rPr>
          <w:rStyle w:val="Emphasis"/>
          <w:i w:val="0"/>
        </w:rPr>
      </w:pPr>
    </w:p>
    <w:p w:rsidR="00930387" w:rsidRDefault="00930387" w:rsidP="00930387">
      <w:pPr>
        <w:rPr>
          <w:rStyle w:val="Emphasis"/>
          <w:i w:val="0"/>
        </w:rPr>
      </w:pPr>
    </w:p>
    <w:p w:rsidR="004D7A85" w:rsidRDefault="004D7A85" w:rsidP="00930387">
      <w:pPr>
        <w:rPr>
          <w:rStyle w:val="Emphasis"/>
          <w:i w:val="0"/>
        </w:rPr>
      </w:pPr>
    </w:p>
    <w:p w:rsidR="004D7A85" w:rsidRDefault="004D7A85" w:rsidP="00930387">
      <w:pPr>
        <w:rPr>
          <w:rStyle w:val="Emphasis"/>
          <w:i w:val="0"/>
        </w:rPr>
      </w:pPr>
    </w:p>
    <w:p w:rsidR="004D7A85" w:rsidRDefault="004D7A85" w:rsidP="00930387">
      <w:pPr>
        <w:rPr>
          <w:rStyle w:val="Emphasis"/>
          <w:i w:val="0"/>
        </w:rPr>
      </w:pPr>
    </w:p>
    <w:p w:rsidR="004D7A85" w:rsidRDefault="004D7A85" w:rsidP="00930387">
      <w:pPr>
        <w:rPr>
          <w:rStyle w:val="Emphasis"/>
          <w:i w:val="0"/>
        </w:rPr>
      </w:pPr>
    </w:p>
    <w:p w:rsidR="004D7A85" w:rsidRDefault="004D7A85" w:rsidP="004D7A85">
      <w:pPr>
        <w:numPr>
          <w:ilvl w:val="0"/>
          <w:numId w:val="4"/>
        </w:numPr>
        <w:rPr>
          <w:rStyle w:val="Emphasis"/>
          <w:i w:val="0"/>
        </w:rPr>
      </w:pPr>
      <w:r w:rsidRPr="006A36BC">
        <w:rPr>
          <w:position w:val="-24"/>
        </w:rPr>
        <w:object w:dxaOrig="620" w:dyaOrig="620">
          <v:shape id="_x0000_i1027" type="#_x0000_t75" style="width:30.75pt;height:30.75pt" o:ole="">
            <v:imagedata r:id="rId10" o:title=""/>
          </v:shape>
          <o:OLEObject Type="Embed" ProgID="Equation.3" ShapeID="_x0000_i1027" DrawAspect="Content" ObjectID="_1410087739" r:id="rId11"/>
        </w:object>
      </w:r>
    </w:p>
    <w:p w:rsidR="004D7A85" w:rsidRPr="00930387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Default="004D7A85" w:rsidP="004D7A85">
      <w:pPr>
        <w:rPr>
          <w:rStyle w:val="Emphasis"/>
          <w:i w:val="0"/>
        </w:rPr>
      </w:pPr>
    </w:p>
    <w:p w:rsidR="004D7A85" w:rsidRPr="004D7A85" w:rsidRDefault="004D7A85" w:rsidP="004D7A85">
      <w:pPr>
        <w:numPr>
          <w:ilvl w:val="0"/>
          <w:numId w:val="4"/>
        </w:numPr>
        <w:rPr>
          <w:rStyle w:val="Emphasis"/>
          <w:i w:val="0"/>
        </w:rPr>
      </w:pPr>
      <w:r w:rsidRPr="003B5147">
        <w:rPr>
          <w:position w:val="-24"/>
        </w:rPr>
        <w:object w:dxaOrig="620" w:dyaOrig="620">
          <v:shape id="_x0000_i1028" type="#_x0000_t75" style="width:30.75pt;height:30.75pt" o:ole="">
            <v:imagedata r:id="rId12" o:title=""/>
          </v:shape>
          <o:OLEObject Type="Embed" ProgID="Equation.3" ShapeID="_x0000_i1028" DrawAspect="Content" ObjectID="_1410087740" r:id="rId13"/>
        </w:object>
      </w:r>
    </w:p>
    <w:sectPr w:rsidR="004D7A85" w:rsidRPr="004D7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6DB7"/>
    <w:multiLevelType w:val="hybridMultilevel"/>
    <w:tmpl w:val="6B90E3F6"/>
    <w:lvl w:ilvl="0" w:tplc="653C2F06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307018"/>
    <w:multiLevelType w:val="hybridMultilevel"/>
    <w:tmpl w:val="5A54B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AF7A4F"/>
    <w:multiLevelType w:val="hybridMultilevel"/>
    <w:tmpl w:val="5A54B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145532"/>
    <w:multiLevelType w:val="hybridMultilevel"/>
    <w:tmpl w:val="5C84A0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F6"/>
    <w:rsid w:val="001B72D6"/>
    <w:rsid w:val="00222A95"/>
    <w:rsid w:val="00265D5C"/>
    <w:rsid w:val="004122B6"/>
    <w:rsid w:val="004D7A85"/>
    <w:rsid w:val="0055327B"/>
    <w:rsid w:val="005B2942"/>
    <w:rsid w:val="00930387"/>
    <w:rsid w:val="00A30F85"/>
    <w:rsid w:val="00B0143B"/>
    <w:rsid w:val="00C42CF9"/>
    <w:rsid w:val="00D006CA"/>
    <w:rsid w:val="00DA358D"/>
    <w:rsid w:val="00DB3A78"/>
    <w:rsid w:val="00E61A38"/>
    <w:rsid w:val="00ED6761"/>
    <w:rsid w:val="00F4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930387"/>
    <w:rPr>
      <w:i/>
      <w:iCs/>
    </w:rPr>
  </w:style>
  <w:style w:type="table" w:styleId="TableGrid">
    <w:name w:val="Table Grid"/>
    <w:basedOn w:val="TableNormal"/>
    <w:rsid w:val="009303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930387"/>
    <w:rPr>
      <w:i/>
      <w:iCs/>
    </w:rPr>
  </w:style>
  <w:style w:type="table" w:styleId="TableGrid">
    <w:name w:val="Table Grid"/>
    <w:basedOn w:val="TableNormal"/>
    <w:rsid w:val="009303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</vt:lpstr>
    </vt:vector>
  </TitlesOfParts>
  <Company>Canyons School District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</dc:title>
  <dc:creator>Jennifer Call</dc:creator>
  <cp:lastModifiedBy>jennifer.call</cp:lastModifiedBy>
  <cp:revision>2</cp:revision>
  <cp:lastPrinted>2012-09-25T20:15:00Z</cp:lastPrinted>
  <dcterms:created xsi:type="dcterms:W3CDTF">2012-09-25T20:16:00Z</dcterms:created>
  <dcterms:modified xsi:type="dcterms:W3CDTF">2012-09-25T20:16:00Z</dcterms:modified>
</cp:coreProperties>
</file>